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России 25 декабря 2012 г. N 26370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МИНИСТЕРСТВО ЗДРАВООХРАНЕНИЯ РОССИЙСКОЙ ФЕДЕРАЦИИ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ПРИКАЗ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ПОРЯДКА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ПО ПРОФИЛЮ "РЕВМАТОЛОГИЯ"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Утвердить прилагаемый Порядок оказания медицинской помощи детям по профилю "ревматология".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приказ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Министр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В.И.СКВОРЦОВА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738E">
        <w:rPr>
          <w:rFonts w:ascii="Times New Roman" w:eastAsia="Times New Roman" w:hAnsi="Times New Roman" w:cs="Times New Roman"/>
          <w:b/>
          <w:bCs/>
          <w:sz w:val="26"/>
          <w:szCs w:val="26"/>
        </w:rPr>
        <w:t>ОКАЗАНИЯ МЕДИЦИНСКОЙ ПОМОЩИ ДЕТЯМ ПО ПРОФИЛЮ "РЕВМАТОЛОГИЯ"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2. Медицинская помощь детям оказывается в виде: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первичной медико-санитарной помощи;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скорой, в том числе скорой специализированной, медицинской помощи;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специализированной, в том числе высокотехнологичной, медицинской помощи.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3. Медицинская помощь детям может оказываться в следующих условиях: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амбулаторно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(в условиях, не предусматривающих круглосуточное медицинское наблюдение и лечение);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стационарно (в условиях, обеспечивающих круглосуточное медицинское наблюдение и лечение).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5. Первичная медико-санитарная помощь детям включает: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первичную доврачебную медико-санитарную помощь;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первичную врачебную медико-санитарную помощь;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первичную специализированную медико-санитарную помощь.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Первичная специализированная медико-санитарная помощь детям осуществляется врачом-ревматологом.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осуществляется врачом-педиатром участковым, врачом общей практики (семейным врачом), врачами-специалистами по специальностям,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 (далее - номенклатура специальностей), и медицинскими работниками со средним медицинским образованием.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г., регистрационный N 23472).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 оказании скорой медицинской помощи детям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  <w:proofErr w:type="gramEnd"/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Правила организации деятельности, рекомендуемые штатные нормативы и стандарт оснащения детского ревматологического кабинета предусмотрены приложениями N 1 - 3 к настоящему Порядку.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10. Медицинская помощь детям в медицинских организациях оказывается на основе взаимодействия врачей-ревматологов, врачей-педиатров участковых, врачей общей практики (семейных врачей).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приложениями N 4 - 6 к настоящему Порядку.</w:t>
      </w:r>
      <w:proofErr w:type="gramEnd"/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цитофлюометром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оборудованием для определения иммунологических маркеров ревматических болезней, отделения лучевой диагностики, включая кабинет </w:t>
      </w:r>
      <w:r w:rsidRPr="00DD738E">
        <w:rPr>
          <w:rFonts w:ascii="Times New Roman" w:eastAsia="Times New Roman" w:hAnsi="Times New Roman" w:cs="Times New Roman"/>
          <w:sz w:val="24"/>
          <w:szCs w:val="24"/>
        </w:rPr>
        <w:lastRenderedPageBreak/>
        <w:t>компьютерной томографии с программой для исследования суставов, а также эндоскопическое отделение.</w:t>
      </w:r>
      <w:proofErr w:type="gramEnd"/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13. При наличии медицинских показаний к высокотехнологичным видам медицинской помощи такая помощь оказывается детям в соответствии с порядком оказания высокотехнологичной медицинской помощи.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Детям, получающим противоревматические препараты, включая генно-инженерные 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15. По медицинским показаниям дети, нуждающиеся в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эндопротезировании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>, направляются к врачу-травматологу-ортопеду для определения последующей тактики ведения ребенка.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РЕВМАТОЛОГИЧЕСКОГО КАБИНЕТА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На должность врача-ревматолога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России от 26 декабря 2011 г. N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1644н (зарегистрирован Минюстом России 18 апреля 2012 г., регистрационный N 23879), по специальности "ревматология".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приложением N 2 к Порядку оказания медицинской помощи детям по профилю "ревматология", утвержденному настоящим приказом.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lastRenderedPageBreak/>
        <w:t>Оснащение Кабинета осуществляется в соответствии со стандартом оснащения Кабинета, предусмотренным приложением N 3 к Порядку оказания медицинской помощи детям по профилю "ревматология", утвержденному настоящим приказом.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5. Кабинет осуществляет следующие функции: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врачам-педиатрам участковым, врачам общей практики 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направление детей для оказания медицинской помощи в стационарных условиях;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детей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показаний на консультации в медицинские организации к врачам-специалистам по специальностям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, предусмотренным 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России от 23 апреля 2009 г. N 210н;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разработка и организация выполнения индивидуальных программ реабилитации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профилактических мероприятий, направленных на предупреждение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>, рецидивов заболеваний у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направление детей на медико-социальную экспертизу для оформления инвалидности;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 и представление отчетов о деятельности Кабинета.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6. В Кабинете рекомендуется предусматривать: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помещение для приема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ДЕТСКОГО РЕВМАТОЛОГИЧЕСКОГО КАБИНЕТА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┌─────┬────────────────────────────────┬──────────────────────────────────┐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│  N  │     Наименование должности     │    Количество штатных единиц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│Врач-ревматолог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│1 на 100 000 детей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сестра              │1 на 1 врача-ревматолога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├─────┼────────────────────────────────┼──────────────────────────────────┤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│1 на 1 детский ревматологический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│кабинет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(2 помещения)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└─────┴────────────────────────────────┴──────────────────────────────────┘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Для организаций и территорий, подлежащих обслуживанию Федеральным медико-биологическим агентством, согласно распоряжению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  <w:proofErr w:type="gramEnd"/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 N 3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РЕВМАТОЛОГИЧЕСКОГО КАБИНЕТА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Стандарт оснащения детского ревматологического кабинета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(за исключением оснащения процедурной для проведения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противоревматической терапии, в том числе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генно-инженерными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биологическими препаратами (подкожное и внутримышечное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введение лекарственных средств))</w:t>
      </w:r>
      <w:proofErr w:type="gramEnd"/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N  │      Наименование оборудования (оснащения)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>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рабочее  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средств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│Настольная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для  измерения артериального давления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с│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медицинских документов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│Сантиметровая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лента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│Ширма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│Электронные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весы для детей до года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│17.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│18.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│19.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│Медицинский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термометр                            │        3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│Шпатель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2. Стандарт оснащения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детского ревматологического кабинета для проведения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противоревматической терапии, в том числе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генно-инженерными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биологическими препаратами (подкожное и внутримышечное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введение лекарственных средств)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N  │      Наименование оборудования (оснащения)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>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5.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медикаментов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6.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7.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медицинских инструментов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8.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средств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9.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│Аптечка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 противошоковыми препаратами для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│оказания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неотложной помощи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10.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11.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обработки 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использованных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│инструментов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12.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│рециркуляторного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типа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13.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│Термометр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медицинский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14.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 xml:space="preserve">│ 15.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с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16.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дезинфекции инструментария и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│расходных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материалов 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17.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 N 4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ПРАВИЛА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ДЕТСКОГО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РЕВМАТОЛОГИЧЕСКОГО ОТДЕЛЕНИЯ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4. 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приложению N 5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Оснащение Отделения осуществляется в соответствии со стандартом оснащения Отделения, предусмотренным приложением N 6 к Порядку оказания медицинской помощи детям по профилю "ревматология", утвержденному настоящим приказом.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6. В структуре Отделения рекомендуется предусматривать: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процедурную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чистого белья, санитарную комнату, туалет для медицинских работников, туалет для детей и их родителей;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lastRenderedPageBreak/>
        <w:t>манипуляционную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внутрисуставных инъекций;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кабинет для массажа;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помещение для занятий лечебной физкультурой.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7. В Отделении рекомендуется предусматривать: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палаты для детей, в том числе одноместные;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помещение для врачей;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комнату для средних медицинских работников;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кабинет старшей медицинской сестры;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буфетную и раздаточную;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столовую;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помещение для сбора грязного белья;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комнату для хранения медицинского оборудования;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комнату для хранения чистого белья;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помещение сестры-хозяйки;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душевую и туалет для медицинского персонала;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душевые и туалеты для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санитарную комнату;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игровую комнату;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учебный класс для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учебный класс клинической базы;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комнату для отдыха родителей.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8. Отделение осуществляет следующие функции: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медицинской помощи детям;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осуществление реабилитации детей в стационарных условиях;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освоение и внедрение в практику новых эффективных методов профилактики, диагностики, лечения и реабилитации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профилактических мероприятий, направленных на предупреждение </w:t>
      </w:r>
      <w:proofErr w:type="spellStart"/>
      <w:r w:rsidRPr="00DD738E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DD738E">
        <w:rPr>
          <w:rFonts w:ascii="Times New Roman" w:eastAsia="Times New Roman" w:hAnsi="Times New Roman" w:cs="Times New Roman"/>
          <w:sz w:val="24"/>
          <w:szCs w:val="24"/>
        </w:rPr>
        <w:t>, рецидивов заболеваний у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N 5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РЕКОМЕНДУЕМЫЕ ШТАТНЫЕ НОРМАТИВЫ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ДЕТСКОГО РЕВМАТОЛОГИЧЕСКОГО ОТДЕЛЕНИЯ &lt;*&gt;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DD738E" w:rsidRPr="00DD738E" w:rsidRDefault="00DD738E" w:rsidP="00DD738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┌──────┬──────────────────────────────────────┬───────────────────────────┐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│  N   │        Наименование должности        │ Количество штатных единиц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│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│Заведующий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отделением -               │       1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│врач-ревматолог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│Врач-ревматолог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│       1 на 15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│Врач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 лечебной физкультуре          │      0,5 на 30 коек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│Медицинский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психолог                  │      0,5 на 30 коек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сестра палатная           │    9,5 на 30 коек (для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│обеспечения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круглосуточной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работы)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сестра 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процедурной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│       2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сестра  (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манипуляционной│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1 на 30 коек    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проведения    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внутрисуставных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│инъекций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)                     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сестра  (процедурной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для│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1 на 30 коек    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противоревматической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│терапии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, в том числе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генно-инженерными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│биологическими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препаратами)   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сестра по массажу         │       1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│Инструктор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 лечебной физкультуре    │       1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│Старшая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           │       1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Младшая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уходу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за│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9,5 на 30 коек (для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│больными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│обеспечения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круглосуточной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работы)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(буфетчица)                   │       2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│Сестра-хозяйка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│       1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│Социальный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работник                   │      0,5 на 30 коек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│       2 на 30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│Врач-ревматолог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(дневного стационара) │       1 на 15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сестра палатная (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дневного│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1 на 15 коек    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│стационара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)                   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Медицинская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сестра    (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процедурной│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1 на 15 коек        │</w:t>
      </w:r>
      <w:proofErr w:type="gram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│дневного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стационара  для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проведения│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│противоревматической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терапии,  в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том│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│числе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генно-инженерными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биологическими│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│препаратами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)                  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│20.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│Младшая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медицинская сестра по уходу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за│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1 на 15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│больными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(дневного стационара)        │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├──────┼──────────────────────────────────────┼───────────────────────────┤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│Санитар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(дневного стационара)         │       1 на 15 коек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└──────┴──────────────────────────────────────┴───────────────────────────┘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Приложение N 6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к Порядку оказания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медицинской помощи детям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 профилю "ревматология",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утвержденному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Министерства здравоохранения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DD738E" w:rsidRPr="00DD738E" w:rsidRDefault="00DD738E" w:rsidP="00DD73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от 25 октября 2012 г. N 441н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СТАНДАРТ ОСНАЩЕНИЯ ДЕТСКОГО РЕВМАТОЛОГИЧЕСКОГО ОТДЕЛЕНИЯ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1. Стандарт оснащения детского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ревматологического отделения (мощностью 30 коек)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(за исключением оснащения процедурной, процедурной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для проведения противоревматической терапии, в том числе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генно-инженерными биологическими препаратами (внутривенное,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подкожное и внутримышечное введение лекарственных средств),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манипуляционной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внутрисуставных инъекций)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┌─────┬────────────────────────────────────────────────┬──────────────────┐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│  N  │     Наименование оборудования (оснащения)      │ Количество,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│Функциональная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кровать                          │  по числу коек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│Функциональные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кровати   для   детей  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грудного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│возраста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│Кроватки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 подогревом или матрасики для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обогрева│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│Кислородная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подводка                            │    1 на койку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│Противопролежневые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матрасы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│Прикроватный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столик                             │  по числу коек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│Прикроватная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информационная доска (маркерная)   │  по числу коек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│Кресло-каталка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│        4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(каталка) для перевозки больных         │        4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│Тележка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грузовая межкорпусная                   │        2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не менее 2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электронные для детей до года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│Весы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│Ростомер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│Негатоскоп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2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давления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с│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1 на 1 врача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│17.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│   1 на 1 врача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│18.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воздуха,  в  том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числе│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│19.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│Инфузомат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│Перфузор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│Кардиомонитор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с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неинвазивным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измерением│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│артериального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давления,    частоты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дыхания,│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│насыщения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крови кислородом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│        2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└─────┴────────────────────────────────────────────────┴──────────────────┘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2. Стандарт оснащения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манипуляционной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внутрисуставных инъекций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┌─────┬────────────────────────────────────────────────┬──────────────────┐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│  N  │     Наименование оборудования (оснащения)      │ Количество,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│Операционный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│Бестеневая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│Шприцевая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помпа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│Кислородная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подводка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│Аптечка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 противошоковыми препаратами для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скорой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│помощи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│Манипуляционный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средств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│Вытяжной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шкаф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облучатель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воздуха│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1 на койку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│рециркуляторного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типа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для   дезинфекции   инструментария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│расходных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материалов 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│        2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└─────┴────────────────────────────────────────────────┴──────────────────┘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3. Стандарт оснащения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proofErr w:type="gramEnd"/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>┌─────┬────────────────────────────────────────────────┬──────────────────┐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│  N  │     Наименование оборудования (оснащения)      │ Количество,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│Кресло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забора крови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│Кушетка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│Бестеневая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лампа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│Шприцевая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помпа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│Кислородная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подводка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│Аптечка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 противошоковыми препаратами для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скорой</w:t>
      </w:r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│помощи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, аптечка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анти-СПИД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, аптечки первой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помощи│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│при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атипичной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пневмонии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камера для хранения препаратов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крови│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облучатель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воздуха│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│рециркуляторного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типа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│Тромбомиксер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размораживания плазмы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│Вытяжной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шкаф       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│Манипуляционный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хранения лекарственных веществ         │        1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для   дезинфекции   инструментария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│расходных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материалов                            │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├─────┼────────────────────────────────────────────────┼──────────────────┤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│        2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└─────┴────────────────────────────────────────────────┴──────────────────┘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4. Стандарт оснащения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процедурной</w:t>
      </w:r>
      <w:proofErr w:type="gramEnd"/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</w:t>
      </w:r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 xml:space="preserve">противоревматической терапии, в том числе </w:t>
      </w: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генно-инженерными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738E">
        <w:rPr>
          <w:rFonts w:ascii="Times New Roman" w:eastAsia="Times New Roman" w:hAnsi="Times New Roman" w:cs="Times New Roman"/>
          <w:sz w:val="24"/>
          <w:szCs w:val="24"/>
        </w:rPr>
        <w:t>биологическими препаратами (внутривенное, подкожное</w:t>
      </w:r>
      <w:proofErr w:type="gramEnd"/>
    </w:p>
    <w:p w:rsidR="00DD738E" w:rsidRPr="00DD738E" w:rsidRDefault="00DD738E" w:rsidP="00DD7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t>и внутримышечное введение лекарственных средств)</w:t>
      </w:r>
    </w:p>
    <w:p w:rsidR="00DD738E" w:rsidRPr="00DD738E" w:rsidRDefault="00DD738E" w:rsidP="00DD7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738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┌─────┬─────────────────────────────────────────────────┬─────────────────┐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N  │      Наименование оборудования (оснащения)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│Количество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>, штук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D738E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│                                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│Кровать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│        4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│Кровать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детей грудного возраста     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│3.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│Кислородная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подводка                             │   1 на койку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│4.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│Прикроватный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столик                              │  по числу коек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│5.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рабочий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│6.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│Стул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│7.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│Стол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медикаментов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│8.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│Холодильник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│9.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│Шкаф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для  хранения   лекарственных   средств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│медицинских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инструментов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│Аптечка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с   противошоковыми   препаратами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для│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│неотложной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помощи    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│Мешок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Амбу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│Монитор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 определением температуры тела,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частоты│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1 на 1 койку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│дыхания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пульсоксиметрией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электрокардиографией,│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│неинвазивным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измерением артериального давления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│Аппарат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искусственной вентиляции легких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│Переносной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набор для реанимации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│15.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│Глюкометр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│16.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│Инфузомат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 1 на койку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│17.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│Перфузор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│   2 на койку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│18.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│Тонометр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измерения артериального  давления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с│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│манжетой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детей до года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│19.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│Бактерицидный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облучатель воздуха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рециркуляторного│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│типа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│20.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│Пеленальный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стол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│21.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│Термометр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│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│22.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│Стетофонендоскоп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                              │        1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│23.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 для   дезинфекции   инструментария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и│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 по требованию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│расходных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материалов                             │               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├─────┼─────────────────────────────────────────────────┼─────────────────┤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 xml:space="preserve">│24.  </w:t>
      </w:r>
      <w:proofErr w:type="spellStart"/>
      <w:r w:rsidRPr="00DD738E">
        <w:rPr>
          <w:rFonts w:ascii="Courier New" w:eastAsia="Times New Roman" w:hAnsi="Courier New" w:cs="Courier New"/>
          <w:sz w:val="20"/>
          <w:szCs w:val="20"/>
        </w:rPr>
        <w:t>│Емкость</w:t>
      </w:r>
      <w:proofErr w:type="spellEnd"/>
      <w:r w:rsidRPr="00DD738E">
        <w:rPr>
          <w:rFonts w:ascii="Courier New" w:eastAsia="Times New Roman" w:hAnsi="Courier New" w:cs="Courier New"/>
          <w:sz w:val="20"/>
          <w:szCs w:val="20"/>
        </w:rPr>
        <w:t xml:space="preserve"> для сбора бытовых и медицинских отходов  │        2        │</w:t>
      </w:r>
    </w:p>
    <w:p w:rsidR="00DD738E" w:rsidRPr="00DD738E" w:rsidRDefault="00DD738E" w:rsidP="00DD7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D738E">
        <w:rPr>
          <w:rFonts w:ascii="Courier New" w:eastAsia="Times New Roman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└─────┴─────────────────────────────────────────────────┴─────────────────┘</w:t>
      </w:r>
    </w:p>
    <w:p w:rsidR="00DD738E" w:rsidRPr="00DD738E" w:rsidRDefault="00DD738E" w:rsidP="00DD73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667A" w:rsidRDefault="0017667A"/>
    <w:sectPr w:rsidR="0017667A" w:rsidSect="00DD738E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38E"/>
    <w:rsid w:val="0017667A"/>
    <w:rsid w:val="00DD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738E"/>
    <w:rPr>
      <w:rFonts w:ascii="Courier New" w:eastAsia="Times New Roman" w:hAnsi="Courier New" w:cs="Courier New"/>
      <w:sz w:val="20"/>
      <w:szCs w:val="20"/>
    </w:rPr>
  </w:style>
  <w:style w:type="paragraph" w:customStyle="1" w:styleId="titledict">
    <w:name w:val="titledic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phileft">
    <w:name w:val="cap_hi_lef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">
    <w:name w:val="cap_lo_lef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hiright">
    <w:name w:val="cap_hi_righ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">
    <w:name w:val="cap_lo_righ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img">
    <w:name w:val="cap_img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cap">
    <w:name w:val="hidcap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text">
    <w:name w:val="hidtext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1v">
    <w:name w:val="z1v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loleft1">
    <w:name w:val="cap_lo_left1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2">
    <w:name w:val="cap_lo_left2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1">
    <w:name w:val="cap_lo_right1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2">
    <w:name w:val="cap_lo_right2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3">
    <w:name w:val="cap_lo_left3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4">
    <w:name w:val="cap_lo_left4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3">
    <w:name w:val="cap_lo_right3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4">
    <w:name w:val="cap_lo_right4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1">
    <w:name w:val="hidtext1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2">
    <w:name w:val="hidtext2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1">
    <w:name w:val="hidcap1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2">
    <w:name w:val="hidcap2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1">
    <w:name w:val="z1v1"/>
    <w:basedOn w:val="a"/>
    <w:rsid w:val="00DD738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bmcomment">
    <w:name w:val="docbmcomment"/>
    <w:basedOn w:val="a"/>
    <w:rsid w:val="00DD738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ploleft5">
    <w:name w:val="cap_lo_left5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6">
    <w:name w:val="cap_lo_left6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5">
    <w:name w:val="cap_lo_right5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6">
    <w:name w:val="cap_lo_right6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7">
    <w:name w:val="cap_lo_left7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left8">
    <w:name w:val="cap_lo_left8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7">
    <w:name w:val="cap_lo_right7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caploright8">
    <w:name w:val="cap_lo_right8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idtext3">
    <w:name w:val="hidtext3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text4">
    <w:name w:val="hidtext4"/>
    <w:basedOn w:val="a"/>
    <w:rsid w:val="00DD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3">
    <w:name w:val="hidcap3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idcap4">
    <w:name w:val="hidcap4"/>
    <w:basedOn w:val="a"/>
    <w:rsid w:val="00DD738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z1v2">
    <w:name w:val="z1v2"/>
    <w:basedOn w:val="a"/>
    <w:rsid w:val="00DD738E"/>
    <w:pPr>
      <w:spacing w:before="100" w:beforeAutospacing="1" w:after="100" w:afterAutospacing="1" w:line="240" w:lineRule="auto"/>
      <w:ind w:firstLine="53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">
    <w:name w:val="r"/>
    <w:basedOn w:val="a0"/>
    <w:rsid w:val="00DD738E"/>
  </w:style>
  <w:style w:type="character" w:customStyle="1" w:styleId="rl">
    <w:name w:val="rl"/>
    <w:basedOn w:val="a0"/>
    <w:rsid w:val="00DD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7262</Words>
  <Characters>41396</Characters>
  <Application>Microsoft Office Word</Application>
  <DocSecurity>0</DocSecurity>
  <Lines>344</Lines>
  <Paragraphs>97</Paragraphs>
  <ScaleCrop>false</ScaleCrop>
  <Company/>
  <LinksUpToDate>false</LinksUpToDate>
  <CharactersWithSpaces>48561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kab_7баженова</dc:creator>
  <cp:keywords/>
  <dc:description/>
  <cp:lastModifiedBy>kab_7баженова</cp:lastModifiedBy>
  <cp:revision>3</cp:revision>
  <dcterms:created xsi:type="dcterms:W3CDTF">2013-05-02T10:45:00Z</dcterms:created>
  <dcterms:modified xsi:type="dcterms:W3CDTF">2013-05-02T10:46:00Z</dcterms:modified>
</cp:coreProperties>
</file>